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3C" w:rsidRDefault="00F6363C" w:rsidP="00F6363C">
      <w:pPr>
        <w:rPr>
          <w:sz w:val="28"/>
          <w:szCs w:val="28"/>
        </w:rPr>
      </w:pPr>
      <w:r>
        <w:rPr>
          <w:b/>
          <w:sz w:val="28"/>
          <w:szCs w:val="28"/>
        </w:rPr>
        <w:t>Examples of Periodic Assessment Comments – PSICC, Sand Gulch, May 2011</w:t>
      </w:r>
    </w:p>
    <w:p w:rsidR="00F6363C" w:rsidRDefault="00F6363C" w:rsidP="00F6363C">
      <w:pPr>
        <w:rPr>
          <w:sz w:val="28"/>
          <w:szCs w:val="28"/>
        </w:rPr>
      </w:pPr>
    </w:p>
    <w:p w:rsidR="00F6363C" w:rsidRPr="00F6363C" w:rsidRDefault="00F6363C" w:rsidP="00F6363C">
      <w:pPr>
        <w:pStyle w:val="ListParagraph"/>
        <w:numPr>
          <w:ilvl w:val="0"/>
          <w:numId w:val="4"/>
        </w:numPr>
        <w:jc w:val="both"/>
        <w:rPr>
          <w:b/>
          <w:sz w:val="28"/>
          <w:szCs w:val="28"/>
        </w:rPr>
      </w:pPr>
      <w:r>
        <w:t>In taking management actions of the east flank, the course of action should meet the incident and strategic objectives</w:t>
      </w:r>
    </w:p>
    <w:p w:rsidR="00F6363C" w:rsidRPr="00F6363C" w:rsidRDefault="00F6363C" w:rsidP="00F6363C">
      <w:pPr>
        <w:pStyle w:val="ListParagraph"/>
        <w:numPr>
          <w:ilvl w:val="0"/>
          <w:numId w:val="4"/>
        </w:numPr>
        <w:jc w:val="both"/>
        <w:rPr>
          <w:b/>
          <w:sz w:val="28"/>
          <w:szCs w:val="28"/>
        </w:rPr>
      </w:pPr>
      <w:r>
        <w:t>The fire breached the planning area requiring a significant increase in the number of resources assigned.  Therefore, the current course of action no longer meets the incident objectives and a new decision is needed.</w:t>
      </w:r>
    </w:p>
    <w:p w:rsidR="007C12DA" w:rsidRPr="00F6363C" w:rsidRDefault="00F6363C" w:rsidP="00F6363C">
      <w:pPr>
        <w:pStyle w:val="ListParagraph"/>
        <w:numPr>
          <w:ilvl w:val="0"/>
          <w:numId w:val="4"/>
        </w:numPr>
        <w:jc w:val="both"/>
        <w:rPr>
          <w:b/>
          <w:sz w:val="28"/>
          <w:szCs w:val="28"/>
        </w:rPr>
      </w:pPr>
      <w:r>
        <w:t>Minimal interior hotspots were found over the last two days.  Burned areas continue to be documented with a report for emergency stabilization being prepared for submittal.  Resources will continue to patrol and are adequate given the incident complexity and situation.  The planned costs continue to be in line with the management strategy.  The current course of action continues to be valid.</w:t>
      </w:r>
    </w:p>
    <w:p w:rsidR="00F6363C" w:rsidRPr="00F6363C" w:rsidRDefault="00F6363C" w:rsidP="00F6363C">
      <w:pPr>
        <w:pStyle w:val="ListParagraph"/>
        <w:numPr>
          <w:ilvl w:val="0"/>
          <w:numId w:val="4"/>
        </w:numPr>
        <w:jc w:val="both"/>
        <w:rPr>
          <w:b/>
          <w:sz w:val="28"/>
          <w:szCs w:val="28"/>
        </w:rPr>
      </w:pPr>
      <w:r>
        <w:t xml:space="preserve">No visible smoke has been detected in the last 7 days.  An ICT4 organization is assigned and is still adequate for the complexity of the incident.  Planned costs continue to be in line with the fire management strategy.  Will continue to monitor the incident to assure the current course of action is still valid. </w:t>
      </w:r>
    </w:p>
    <w:sectPr w:rsidR="00F6363C" w:rsidRPr="00F6363C" w:rsidSect="007C1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5BD6"/>
    <w:multiLevelType w:val="hybridMultilevel"/>
    <w:tmpl w:val="0ECE5E8C"/>
    <w:lvl w:ilvl="0" w:tplc="F0F6BD76">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5F3E5D"/>
    <w:multiLevelType w:val="hybridMultilevel"/>
    <w:tmpl w:val="CE30B662"/>
    <w:lvl w:ilvl="0" w:tplc="1E6EC7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416F4"/>
    <w:multiLevelType w:val="hybridMultilevel"/>
    <w:tmpl w:val="62F0FF24"/>
    <w:lvl w:ilvl="0" w:tplc="64A8024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E733F"/>
    <w:multiLevelType w:val="hybridMultilevel"/>
    <w:tmpl w:val="7684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63C"/>
    <w:rsid w:val="007C12DA"/>
    <w:rsid w:val="00836CE2"/>
    <w:rsid w:val="00F63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Wilmore, Brenda</dc:creator>
  <cp:keywords/>
  <dc:description/>
  <cp:lastModifiedBy>Wilmore, Brenda</cp:lastModifiedBy>
  <cp:revision>1</cp:revision>
  <dcterms:created xsi:type="dcterms:W3CDTF">2011-06-10T19:09:00Z</dcterms:created>
  <dcterms:modified xsi:type="dcterms:W3CDTF">2011-06-10T19:19:00Z</dcterms:modified>
</cp:coreProperties>
</file>